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18" w:rsidRDefault="00DE4E18" w:rsidP="00DE4E18">
      <w:bookmarkStart w:id="0" w:name="_GoBack"/>
      <w:bookmarkEnd w:id="0"/>
    </w:p>
    <w:p w:rsidR="00C53626" w:rsidRPr="00C53626" w:rsidRDefault="00C53626" w:rsidP="00C53626">
      <w:pPr>
        <w:jc w:val="center"/>
        <w:rPr>
          <w:b/>
          <w:i/>
          <w:sz w:val="28"/>
          <w:szCs w:val="28"/>
          <w:u w:val="single"/>
        </w:rPr>
      </w:pPr>
      <w:r w:rsidRPr="00C53626">
        <w:rPr>
          <w:b/>
          <w:i/>
          <w:sz w:val="28"/>
          <w:szCs w:val="28"/>
          <w:u w:val="single"/>
        </w:rPr>
        <w:t xml:space="preserve">Διεύθυνση Νοσηλευτικής Υπηρεσίας </w:t>
      </w:r>
      <w:proofErr w:type="spellStart"/>
      <w:r w:rsidRPr="00C53626">
        <w:rPr>
          <w:b/>
          <w:i/>
          <w:sz w:val="28"/>
          <w:szCs w:val="28"/>
          <w:u w:val="single"/>
        </w:rPr>
        <w:t>Πα.Γ.Ν.Η</w:t>
      </w:r>
      <w:proofErr w:type="spellEnd"/>
      <w:r w:rsidRPr="00C53626">
        <w:rPr>
          <w:b/>
          <w:i/>
          <w:sz w:val="28"/>
          <w:szCs w:val="28"/>
          <w:u w:val="single"/>
        </w:rPr>
        <w:t>.</w:t>
      </w:r>
    </w:p>
    <w:p w:rsidR="004E121B" w:rsidRPr="00C53626" w:rsidRDefault="00DE4E18" w:rsidP="00C53626">
      <w:pPr>
        <w:jc w:val="center"/>
        <w:rPr>
          <w:b/>
          <w:i/>
          <w:sz w:val="24"/>
          <w:szCs w:val="24"/>
          <w:u w:val="single"/>
        </w:rPr>
      </w:pPr>
      <w:r w:rsidRPr="00DE4E18">
        <w:rPr>
          <w:b/>
          <w:i/>
          <w:sz w:val="24"/>
          <w:szCs w:val="24"/>
          <w:u w:val="single"/>
        </w:rPr>
        <w:t>ΕΝΗΜΕΡΩΤΙΚΟ ΕΝΤΥΠΟ ΣΥΝΟΔΩΝ - ΑΣΘΕΝΩΝ ΠΟΥ ΣΧΕΤΙΖΕΤΑΙ ΜΕ ΤΗΝ ΠΑΡΟΧΗ ΥΠΗΡΕΣΙΩΝ ΣΤΟΥΣ ΑΣΘΕΝΕΙΣ ΑΠΟ ΑΠΟΚΛΕΙΣΤΙΚΟΥΣ ΝΟΣΟΚΟΜΟΥΣ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7"/>
      </w:tblGrid>
      <w:tr w:rsidR="00AE0FB1" w:rsidTr="00977198">
        <w:tc>
          <w:tcPr>
            <w:tcW w:w="8217" w:type="dxa"/>
          </w:tcPr>
          <w:p w:rsidR="00AE0FB1" w:rsidRDefault="00AE0FB1" w:rsidP="00DE4E18">
            <w:pPr>
              <w:jc w:val="center"/>
              <w:rPr>
                <w:sz w:val="24"/>
                <w:szCs w:val="24"/>
              </w:rPr>
            </w:pPr>
          </w:p>
          <w:p w:rsidR="00AE0FB1" w:rsidRDefault="00AE0FB1" w:rsidP="004E578B">
            <w:pPr>
              <w:jc w:val="both"/>
              <w:rPr>
                <w:sz w:val="24"/>
                <w:szCs w:val="24"/>
              </w:rPr>
            </w:pPr>
            <w:r w:rsidRPr="00AE0FB1">
              <w:rPr>
                <w:sz w:val="24"/>
                <w:szCs w:val="24"/>
              </w:rPr>
              <w:t>1. Σύμφωνα με τ</w:t>
            </w:r>
            <w:r w:rsidR="00D1077C">
              <w:rPr>
                <w:sz w:val="24"/>
                <w:szCs w:val="24"/>
              </w:rPr>
              <w:t xml:space="preserve">ο </w:t>
            </w:r>
            <w:r w:rsidR="00FB46E6">
              <w:rPr>
                <w:sz w:val="24"/>
                <w:szCs w:val="24"/>
              </w:rPr>
              <w:t>άρθρο</w:t>
            </w:r>
            <w:r w:rsidRPr="00AE0FB1">
              <w:rPr>
                <w:sz w:val="24"/>
                <w:szCs w:val="24"/>
              </w:rPr>
              <w:t xml:space="preserve"> 3 και τ</w:t>
            </w:r>
            <w:r w:rsidR="00D1077C">
              <w:rPr>
                <w:sz w:val="24"/>
                <w:szCs w:val="24"/>
              </w:rPr>
              <w:t xml:space="preserve">ο </w:t>
            </w:r>
            <w:r w:rsidR="0071296E">
              <w:rPr>
                <w:sz w:val="24"/>
                <w:szCs w:val="24"/>
              </w:rPr>
              <w:t>άρθρο</w:t>
            </w:r>
            <w:r w:rsidRPr="00AE0FB1">
              <w:rPr>
                <w:sz w:val="24"/>
                <w:szCs w:val="24"/>
              </w:rPr>
              <w:t xml:space="preserve"> 4 της </w:t>
            </w:r>
            <w:proofErr w:type="spellStart"/>
            <w:r w:rsidRPr="00AE0FB1">
              <w:rPr>
                <w:sz w:val="24"/>
                <w:szCs w:val="24"/>
              </w:rPr>
              <w:t>υπ</w:t>
            </w:r>
            <w:proofErr w:type="spellEnd"/>
            <w:r w:rsidRPr="00AE0FB1">
              <w:rPr>
                <w:sz w:val="24"/>
                <w:szCs w:val="24"/>
              </w:rPr>
              <w:t xml:space="preserve">΄ </w:t>
            </w:r>
            <w:proofErr w:type="spellStart"/>
            <w:r w:rsidRPr="00AE0FB1">
              <w:rPr>
                <w:sz w:val="24"/>
                <w:szCs w:val="24"/>
              </w:rPr>
              <w:t>αριθμ</w:t>
            </w:r>
            <w:proofErr w:type="spellEnd"/>
            <w:r w:rsidRPr="00AE0FB1">
              <w:rPr>
                <w:sz w:val="24"/>
                <w:szCs w:val="24"/>
              </w:rPr>
              <w:t xml:space="preserve">. </w:t>
            </w:r>
            <w:r w:rsidR="0071296E">
              <w:rPr>
                <w:sz w:val="24"/>
                <w:szCs w:val="24"/>
              </w:rPr>
              <w:t>Γ6α/Γ.Π.οικ.36622</w:t>
            </w:r>
            <w:r w:rsidRPr="00AE0FB1">
              <w:rPr>
                <w:sz w:val="24"/>
                <w:szCs w:val="24"/>
              </w:rPr>
              <w:t xml:space="preserve"> (ΦΕΚ Β΄</w:t>
            </w:r>
            <w:r w:rsidR="0071296E">
              <w:rPr>
                <w:sz w:val="24"/>
                <w:szCs w:val="24"/>
              </w:rPr>
              <w:t>3289/28-06-2022</w:t>
            </w:r>
            <w:r w:rsidRPr="00AE0FB1">
              <w:rPr>
                <w:sz w:val="24"/>
                <w:szCs w:val="24"/>
              </w:rPr>
              <w:t>) υπουργικής απόφασης, η διάθεση των αποκλειστικών νοσοκόμων στους ασθενείς, γίνεται μόνο από τον οικείο  ονομαστικό πίνακα του νοσοκ</w:t>
            </w:r>
            <w:r w:rsidR="0071296E">
              <w:rPr>
                <w:sz w:val="24"/>
                <w:szCs w:val="24"/>
              </w:rPr>
              <w:t>ομείου που  διατίθεται από την 7</w:t>
            </w:r>
            <w:r w:rsidRPr="00AE0FB1">
              <w:rPr>
                <w:sz w:val="24"/>
                <w:szCs w:val="24"/>
              </w:rPr>
              <w:t>η Υγειονομική</w:t>
            </w:r>
            <w:r w:rsidR="004E578B">
              <w:rPr>
                <w:sz w:val="24"/>
                <w:szCs w:val="24"/>
              </w:rPr>
              <w:t xml:space="preserve"> </w:t>
            </w:r>
            <w:r w:rsidRPr="00AE0FB1">
              <w:rPr>
                <w:sz w:val="24"/>
                <w:szCs w:val="24"/>
              </w:rPr>
              <w:t>Περιφέ</w:t>
            </w:r>
            <w:r w:rsidR="00977198">
              <w:rPr>
                <w:sz w:val="24"/>
                <w:szCs w:val="24"/>
              </w:rPr>
              <w:t>ρεια για κάθε ημερολογιακό έτος</w:t>
            </w:r>
          </w:p>
          <w:p w:rsidR="00AE0FB1" w:rsidRDefault="00AE0FB1" w:rsidP="00DE4E18">
            <w:pPr>
              <w:jc w:val="center"/>
              <w:rPr>
                <w:sz w:val="24"/>
                <w:szCs w:val="24"/>
              </w:rPr>
            </w:pPr>
          </w:p>
        </w:tc>
      </w:tr>
      <w:tr w:rsidR="00AE0FB1" w:rsidTr="00977198">
        <w:tc>
          <w:tcPr>
            <w:tcW w:w="8217" w:type="dxa"/>
          </w:tcPr>
          <w:p w:rsidR="00AE0FB1" w:rsidRDefault="00AE0FB1" w:rsidP="004E578B">
            <w:pPr>
              <w:jc w:val="both"/>
              <w:rPr>
                <w:sz w:val="24"/>
                <w:szCs w:val="24"/>
              </w:rPr>
            </w:pPr>
            <w:r w:rsidRPr="00AE0FB1">
              <w:rPr>
                <w:sz w:val="24"/>
                <w:szCs w:val="24"/>
              </w:rPr>
              <w:t xml:space="preserve">2. Σύμφωνα με </w:t>
            </w:r>
            <w:r w:rsidR="00A37AAF" w:rsidRPr="00A37AAF">
              <w:rPr>
                <w:sz w:val="24"/>
                <w:szCs w:val="24"/>
              </w:rPr>
              <w:t xml:space="preserve">το άρθρο 3 της </w:t>
            </w:r>
            <w:proofErr w:type="spellStart"/>
            <w:r w:rsidR="00A37AAF" w:rsidRPr="00A37AAF">
              <w:rPr>
                <w:sz w:val="24"/>
                <w:szCs w:val="24"/>
              </w:rPr>
              <w:t>υπ</w:t>
            </w:r>
            <w:proofErr w:type="spellEnd"/>
            <w:r w:rsidR="00A37AAF" w:rsidRPr="00A37AAF">
              <w:rPr>
                <w:sz w:val="24"/>
                <w:szCs w:val="24"/>
              </w:rPr>
              <w:t xml:space="preserve">΄ </w:t>
            </w:r>
            <w:proofErr w:type="spellStart"/>
            <w:r w:rsidR="00A37AAF" w:rsidRPr="00A37AAF">
              <w:rPr>
                <w:sz w:val="24"/>
                <w:szCs w:val="24"/>
              </w:rPr>
              <w:t>αριθμ</w:t>
            </w:r>
            <w:proofErr w:type="spellEnd"/>
            <w:r w:rsidR="00A37AAF" w:rsidRPr="00A37AAF">
              <w:rPr>
                <w:sz w:val="24"/>
                <w:szCs w:val="24"/>
              </w:rPr>
              <w:t>. Γ6α/Γ.Π.οικ.36622 (ΦΕΚ Β΄3289/28-06-2022)</w:t>
            </w:r>
            <w:r w:rsidRPr="00AE0FB1">
              <w:rPr>
                <w:sz w:val="24"/>
                <w:szCs w:val="24"/>
              </w:rPr>
              <w:t xml:space="preserve"> υπουργικής απόφασης, </w:t>
            </w:r>
            <w:r w:rsidRPr="00523973">
              <w:rPr>
                <w:sz w:val="24"/>
                <w:szCs w:val="24"/>
                <w:u w:val="single"/>
              </w:rPr>
              <w:t>παραβίαση της σειράς από την εγκεκριμένη ετήσια λίστα,</w:t>
            </w:r>
            <w:r w:rsidRPr="00AE0FB1">
              <w:rPr>
                <w:sz w:val="24"/>
                <w:szCs w:val="24"/>
              </w:rPr>
              <w:t xml:space="preserve"> γίνεται μόνο σε περίπτωση προσωπικής επιλογής του ασθενή σε συγκεκριμένο πρόσωπο η οποία δηλώνεται με συμπλήρωση υπεύθυνης δήλωσης. Προϋπόθεση αποτελεί το συγκεκριμένο πρόσωπο να περιλαμβάνεται στη</w:t>
            </w:r>
            <w:r w:rsidR="00076CDC">
              <w:rPr>
                <w:sz w:val="24"/>
                <w:szCs w:val="24"/>
              </w:rPr>
              <w:t xml:space="preserve"> </w:t>
            </w:r>
            <w:r w:rsidRPr="00AE0FB1">
              <w:rPr>
                <w:sz w:val="24"/>
                <w:szCs w:val="24"/>
              </w:rPr>
              <w:t>λίστα του νοσ</w:t>
            </w:r>
            <w:r w:rsidR="00977198">
              <w:rPr>
                <w:sz w:val="24"/>
                <w:szCs w:val="24"/>
              </w:rPr>
              <w:t>οκομείου και να είναι διαθέσιμο</w:t>
            </w:r>
          </w:p>
          <w:p w:rsidR="004E578B" w:rsidRDefault="004E578B" w:rsidP="004E578B">
            <w:pPr>
              <w:jc w:val="both"/>
              <w:rPr>
                <w:sz w:val="24"/>
                <w:szCs w:val="24"/>
              </w:rPr>
            </w:pPr>
          </w:p>
        </w:tc>
      </w:tr>
      <w:tr w:rsidR="00AE0FB1" w:rsidTr="00977198">
        <w:tc>
          <w:tcPr>
            <w:tcW w:w="8217" w:type="dxa"/>
          </w:tcPr>
          <w:p w:rsidR="00942FA0" w:rsidRDefault="00AE0FB1" w:rsidP="00566357">
            <w:pPr>
              <w:jc w:val="both"/>
              <w:rPr>
                <w:sz w:val="24"/>
                <w:szCs w:val="24"/>
              </w:rPr>
            </w:pPr>
            <w:r w:rsidRPr="00AE0FB1">
              <w:rPr>
                <w:sz w:val="24"/>
                <w:szCs w:val="24"/>
              </w:rPr>
              <w:t xml:space="preserve">3. Σύμφωνα με </w:t>
            </w:r>
            <w:r w:rsidR="00FC21F2">
              <w:rPr>
                <w:sz w:val="24"/>
                <w:szCs w:val="24"/>
              </w:rPr>
              <w:t>το άρθρο 7</w:t>
            </w:r>
            <w:r w:rsidR="00FC21F2" w:rsidRPr="00FC21F2">
              <w:rPr>
                <w:sz w:val="24"/>
                <w:szCs w:val="24"/>
              </w:rPr>
              <w:t xml:space="preserve"> της </w:t>
            </w:r>
            <w:proofErr w:type="spellStart"/>
            <w:r w:rsidR="00FC21F2" w:rsidRPr="00FC21F2">
              <w:rPr>
                <w:sz w:val="24"/>
                <w:szCs w:val="24"/>
              </w:rPr>
              <w:t>υπ</w:t>
            </w:r>
            <w:proofErr w:type="spellEnd"/>
            <w:r w:rsidR="00FC21F2" w:rsidRPr="00FC21F2">
              <w:rPr>
                <w:sz w:val="24"/>
                <w:szCs w:val="24"/>
              </w:rPr>
              <w:t xml:space="preserve">΄ </w:t>
            </w:r>
            <w:proofErr w:type="spellStart"/>
            <w:r w:rsidR="00FC21F2" w:rsidRPr="00FC21F2">
              <w:rPr>
                <w:sz w:val="24"/>
                <w:szCs w:val="24"/>
              </w:rPr>
              <w:t>αριθμ</w:t>
            </w:r>
            <w:proofErr w:type="spellEnd"/>
            <w:r w:rsidR="00FC21F2" w:rsidRPr="00FC21F2">
              <w:rPr>
                <w:sz w:val="24"/>
                <w:szCs w:val="24"/>
              </w:rPr>
              <w:t>. Γ6α/Γ.Π.οικ.36622 (ΦΕΚ Β΄3289/28-06-2022) υπουργικής απόφασης</w:t>
            </w:r>
            <w:r w:rsidR="0060339F">
              <w:rPr>
                <w:sz w:val="24"/>
                <w:szCs w:val="24"/>
              </w:rPr>
              <w:t xml:space="preserve">, </w:t>
            </w:r>
            <w:r w:rsidRPr="0060339F">
              <w:rPr>
                <w:sz w:val="24"/>
                <w:szCs w:val="24"/>
                <w:u w:val="single"/>
              </w:rPr>
              <w:t>η άδεια παραμονής σε συνοδούς ασθενών</w:t>
            </w:r>
            <w:r w:rsidR="008416AC">
              <w:rPr>
                <w:sz w:val="24"/>
                <w:szCs w:val="24"/>
                <w:u w:val="single"/>
              </w:rPr>
              <w:t>,</w:t>
            </w:r>
            <w:r w:rsidRPr="0060339F">
              <w:rPr>
                <w:sz w:val="24"/>
                <w:szCs w:val="24"/>
                <w:u w:val="single"/>
              </w:rPr>
              <w:t xml:space="preserve"> </w:t>
            </w:r>
            <w:r w:rsidRPr="00AE0FB1">
              <w:rPr>
                <w:sz w:val="24"/>
                <w:szCs w:val="24"/>
              </w:rPr>
              <w:t xml:space="preserve">εκδίδεται από τον θεράποντα ιατρό και την Προϊσταμένη της εκάστοτε κλινικής, στην οποία αναφέρονται το ονοματεπώνυμο του ασθενούς και η συγγενική σχέση των συνοδών. </w:t>
            </w:r>
            <w:r w:rsidR="00942FA0">
              <w:rPr>
                <w:sz w:val="24"/>
                <w:szCs w:val="24"/>
              </w:rPr>
              <w:t xml:space="preserve"> </w:t>
            </w:r>
          </w:p>
          <w:p w:rsidR="00977198" w:rsidRPr="007B714C" w:rsidRDefault="00942FA0" w:rsidP="00566357">
            <w:pPr>
              <w:jc w:val="both"/>
              <w:rPr>
                <w:b/>
                <w:i/>
                <w:sz w:val="24"/>
                <w:szCs w:val="24"/>
              </w:rPr>
            </w:pPr>
            <w:r w:rsidRPr="007B714C">
              <w:rPr>
                <w:b/>
                <w:i/>
                <w:sz w:val="24"/>
                <w:szCs w:val="24"/>
              </w:rPr>
              <w:t xml:space="preserve">Στο </w:t>
            </w:r>
            <w:proofErr w:type="spellStart"/>
            <w:r w:rsidRPr="007B714C">
              <w:rPr>
                <w:b/>
                <w:i/>
                <w:sz w:val="24"/>
                <w:szCs w:val="24"/>
              </w:rPr>
              <w:t>Πα.Γ.Ν.Η</w:t>
            </w:r>
            <w:proofErr w:type="spellEnd"/>
            <w:r w:rsidRPr="007B714C">
              <w:rPr>
                <w:b/>
                <w:i/>
                <w:sz w:val="24"/>
                <w:szCs w:val="24"/>
              </w:rPr>
              <w:t>. είναι απαραίτητη η έγκριση του Διοικητή</w:t>
            </w:r>
          </w:p>
          <w:p w:rsidR="00942FA0" w:rsidRDefault="00942FA0" w:rsidP="00566357">
            <w:pPr>
              <w:jc w:val="both"/>
              <w:rPr>
                <w:sz w:val="24"/>
                <w:szCs w:val="24"/>
              </w:rPr>
            </w:pPr>
          </w:p>
        </w:tc>
      </w:tr>
      <w:tr w:rsidR="00AE0FB1" w:rsidTr="00977198">
        <w:tc>
          <w:tcPr>
            <w:tcW w:w="8217" w:type="dxa"/>
          </w:tcPr>
          <w:p w:rsidR="00AE0FB1" w:rsidRDefault="00220324" w:rsidP="004E578B">
            <w:pPr>
              <w:jc w:val="both"/>
              <w:rPr>
                <w:sz w:val="24"/>
                <w:szCs w:val="24"/>
              </w:rPr>
            </w:pPr>
            <w:r w:rsidRPr="00220324">
              <w:rPr>
                <w:sz w:val="24"/>
                <w:szCs w:val="24"/>
              </w:rPr>
              <w:t xml:space="preserve">4. Σύμφωνα με </w:t>
            </w:r>
            <w:r w:rsidR="00F17E50" w:rsidRPr="00F17E50">
              <w:rPr>
                <w:sz w:val="24"/>
                <w:szCs w:val="24"/>
              </w:rPr>
              <w:t xml:space="preserve">το άρθρο 7 της </w:t>
            </w:r>
            <w:proofErr w:type="spellStart"/>
            <w:r w:rsidR="00F17E50" w:rsidRPr="00F17E50">
              <w:rPr>
                <w:sz w:val="24"/>
                <w:szCs w:val="24"/>
              </w:rPr>
              <w:t>υπ</w:t>
            </w:r>
            <w:proofErr w:type="spellEnd"/>
            <w:r w:rsidR="00F17E50" w:rsidRPr="00F17E50">
              <w:rPr>
                <w:sz w:val="24"/>
                <w:szCs w:val="24"/>
              </w:rPr>
              <w:t xml:space="preserve">΄ </w:t>
            </w:r>
            <w:proofErr w:type="spellStart"/>
            <w:r w:rsidR="00F17E50" w:rsidRPr="00F17E50">
              <w:rPr>
                <w:sz w:val="24"/>
                <w:szCs w:val="24"/>
              </w:rPr>
              <w:t>αριθμ</w:t>
            </w:r>
            <w:proofErr w:type="spellEnd"/>
            <w:r w:rsidR="00F17E50" w:rsidRPr="00F17E50">
              <w:rPr>
                <w:sz w:val="24"/>
                <w:szCs w:val="24"/>
              </w:rPr>
              <w:t xml:space="preserve">. Γ6α/Γ.Π.οικ.36622 (ΦΕΚ Β΄3289/28-06-2022) υπουργικής απόφασης, </w:t>
            </w:r>
            <w:r w:rsidRPr="00220324">
              <w:rPr>
                <w:sz w:val="24"/>
                <w:szCs w:val="24"/>
              </w:rPr>
              <w:t xml:space="preserve"> στις περιπτώσεις όπου διαπιστώνεται απασχόληση αποκλειστικών νοσοκόμων που δεν προβλέπονται από τον οικείο ονομαστικό πίνακα, ειδοποιείται η ασφάλεια του νοσοκομείου και σε περιπτώσεις μη απομάκρυνσής τ</w:t>
            </w:r>
            <w:r w:rsidR="00977198">
              <w:rPr>
                <w:sz w:val="24"/>
                <w:szCs w:val="24"/>
              </w:rPr>
              <w:t>ους ειδοποιείται η ασφάλεια του οικείου Αστυνομικού Τμήματος</w:t>
            </w:r>
          </w:p>
          <w:p w:rsidR="00977198" w:rsidRDefault="00977198" w:rsidP="004E578B">
            <w:pPr>
              <w:jc w:val="both"/>
              <w:rPr>
                <w:sz w:val="24"/>
                <w:szCs w:val="24"/>
              </w:rPr>
            </w:pPr>
          </w:p>
        </w:tc>
      </w:tr>
      <w:tr w:rsidR="00AE0FB1" w:rsidTr="00977198">
        <w:tc>
          <w:tcPr>
            <w:tcW w:w="8217" w:type="dxa"/>
          </w:tcPr>
          <w:p w:rsidR="00AE0FB1" w:rsidRDefault="00220324" w:rsidP="004E578B">
            <w:pPr>
              <w:jc w:val="both"/>
              <w:rPr>
                <w:sz w:val="24"/>
                <w:szCs w:val="24"/>
              </w:rPr>
            </w:pPr>
            <w:r w:rsidRPr="00220324">
              <w:rPr>
                <w:sz w:val="24"/>
                <w:szCs w:val="24"/>
              </w:rPr>
              <w:t xml:space="preserve">5. Σύμφωνα με </w:t>
            </w:r>
            <w:r w:rsidR="00A72A06" w:rsidRPr="00A72A06">
              <w:rPr>
                <w:sz w:val="24"/>
                <w:szCs w:val="24"/>
              </w:rPr>
              <w:t xml:space="preserve">το άρθρο 7 της </w:t>
            </w:r>
            <w:proofErr w:type="spellStart"/>
            <w:r w:rsidR="00A72A06" w:rsidRPr="00A72A06">
              <w:rPr>
                <w:sz w:val="24"/>
                <w:szCs w:val="24"/>
              </w:rPr>
              <w:t>υπ</w:t>
            </w:r>
            <w:proofErr w:type="spellEnd"/>
            <w:r w:rsidR="00A72A06" w:rsidRPr="00A72A06">
              <w:rPr>
                <w:sz w:val="24"/>
                <w:szCs w:val="24"/>
              </w:rPr>
              <w:t xml:space="preserve">΄ </w:t>
            </w:r>
            <w:proofErr w:type="spellStart"/>
            <w:r w:rsidR="00A72A06" w:rsidRPr="00A72A06">
              <w:rPr>
                <w:sz w:val="24"/>
                <w:szCs w:val="24"/>
              </w:rPr>
              <w:t>αριθμ</w:t>
            </w:r>
            <w:proofErr w:type="spellEnd"/>
            <w:r w:rsidR="00A72A06" w:rsidRPr="00A72A06">
              <w:rPr>
                <w:sz w:val="24"/>
                <w:szCs w:val="24"/>
              </w:rPr>
              <w:t xml:space="preserve">. Γ6α/Γ.Π.οικ.36622 (ΦΕΚ Β΄3289/28-06-2022) υπουργικής απόφασης, </w:t>
            </w:r>
            <w:r w:rsidRPr="00220324">
              <w:rPr>
                <w:sz w:val="24"/>
                <w:szCs w:val="24"/>
              </w:rPr>
              <w:t xml:space="preserve"> σε περίπτωση παραμονής συνοδού προσώπου που απασχολείται κατ’ </w:t>
            </w:r>
            <w:proofErr w:type="spellStart"/>
            <w:r w:rsidRPr="00220324">
              <w:rPr>
                <w:sz w:val="24"/>
                <w:szCs w:val="24"/>
              </w:rPr>
              <w:t>οίκον</w:t>
            </w:r>
            <w:proofErr w:type="spellEnd"/>
            <w:r w:rsidRPr="00220324">
              <w:rPr>
                <w:sz w:val="24"/>
                <w:szCs w:val="24"/>
              </w:rPr>
              <w:t xml:space="preserve"> για τη φροντίδα του ασθενούς, το πρόσωπο υποχρεούται να δηλώνει στην Προϊσταμένη της Νοσηλευτικής Υπηρεσίας το ΑΜΚΑ του, καθώς και το ΑΜΚΑ </w:t>
            </w:r>
            <w:r w:rsidR="00977198">
              <w:rPr>
                <w:sz w:val="24"/>
                <w:szCs w:val="24"/>
              </w:rPr>
              <w:t xml:space="preserve">του εργοδότη και να προσκομίζει </w:t>
            </w:r>
            <w:r w:rsidRPr="00220324">
              <w:rPr>
                <w:sz w:val="24"/>
                <w:szCs w:val="24"/>
              </w:rPr>
              <w:t xml:space="preserve">αντίγραφο του </w:t>
            </w:r>
            <w:proofErr w:type="spellStart"/>
            <w:r w:rsidRPr="00220324">
              <w:rPr>
                <w:sz w:val="24"/>
                <w:szCs w:val="24"/>
              </w:rPr>
              <w:t>εργοσήμου</w:t>
            </w:r>
            <w:proofErr w:type="spellEnd"/>
            <w:r w:rsidRPr="00220324">
              <w:rPr>
                <w:sz w:val="24"/>
                <w:szCs w:val="24"/>
              </w:rPr>
              <w:t xml:space="preserve"> για τον τελευ</w:t>
            </w:r>
            <w:r w:rsidR="00977198">
              <w:rPr>
                <w:sz w:val="24"/>
                <w:szCs w:val="24"/>
              </w:rPr>
              <w:t>ταίο πλήρη μήνα απασχόλησης του</w:t>
            </w:r>
          </w:p>
          <w:p w:rsidR="00220324" w:rsidRDefault="00220324" w:rsidP="004E578B">
            <w:pPr>
              <w:jc w:val="both"/>
              <w:rPr>
                <w:sz w:val="24"/>
                <w:szCs w:val="24"/>
              </w:rPr>
            </w:pPr>
          </w:p>
        </w:tc>
      </w:tr>
    </w:tbl>
    <w:p w:rsidR="00AE0FB1" w:rsidRPr="00AE0FB1" w:rsidRDefault="00AE0FB1" w:rsidP="004E578B">
      <w:pPr>
        <w:jc w:val="both"/>
        <w:rPr>
          <w:sz w:val="24"/>
          <w:szCs w:val="24"/>
        </w:rPr>
      </w:pPr>
    </w:p>
    <w:p w:rsidR="00DE4E18" w:rsidRDefault="00DE4E18" w:rsidP="00DE4E18"/>
    <w:sectPr w:rsidR="00DE4E1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18"/>
    <w:rsid w:val="00076CDC"/>
    <w:rsid w:val="00220324"/>
    <w:rsid w:val="002E750F"/>
    <w:rsid w:val="00361FDA"/>
    <w:rsid w:val="004E121B"/>
    <w:rsid w:val="004E578B"/>
    <w:rsid w:val="00523973"/>
    <w:rsid w:val="00566357"/>
    <w:rsid w:val="0060339F"/>
    <w:rsid w:val="0071296E"/>
    <w:rsid w:val="007B714C"/>
    <w:rsid w:val="008416AC"/>
    <w:rsid w:val="00942FA0"/>
    <w:rsid w:val="009431B0"/>
    <w:rsid w:val="00977198"/>
    <w:rsid w:val="00A37AAF"/>
    <w:rsid w:val="00A72A06"/>
    <w:rsid w:val="00AE0FB1"/>
    <w:rsid w:val="00C53626"/>
    <w:rsid w:val="00C9753A"/>
    <w:rsid w:val="00CE1D0E"/>
    <w:rsid w:val="00D1077C"/>
    <w:rsid w:val="00DE4E18"/>
    <w:rsid w:val="00F17E50"/>
    <w:rsid w:val="00FB46E6"/>
    <w:rsid w:val="00FC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56824-E98A-4FEF-AA04-C26CB548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0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ΝΟΣΗΛΕΥΤΙΚΗ ΥΠ. ΤΟΜΕΑΡΧΗΣ - 7</dc:creator>
  <cp:keywords/>
  <dc:description/>
  <cp:lastModifiedBy>ΝΟΣΗΛΕΥΤΙΚΗ ΥΠ. ΤΟΜΕΑΡΧΗΣ - 7</cp:lastModifiedBy>
  <cp:revision>2</cp:revision>
  <dcterms:created xsi:type="dcterms:W3CDTF">2024-10-29T07:27:00Z</dcterms:created>
  <dcterms:modified xsi:type="dcterms:W3CDTF">2024-10-29T07:27:00Z</dcterms:modified>
</cp:coreProperties>
</file>